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99" w:rsidRPr="0051076D" w:rsidRDefault="00343E99" w:rsidP="00343E99">
      <w:pPr>
        <w:jc w:val="both"/>
        <w:rPr>
          <w:b/>
          <w:color w:val="333333"/>
        </w:rPr>
      </w:pPr>
      <w:r w:rsidRPr="0051076D">
        <w:rPr>
          <w:b/>
          <w:color w:val="333333"/>
        </w:rPr>
        <w:t>Historia -  klasa VI</w:t>
      </w:r>
    </w:p>
    <w:p w:rsidR="00343E99" w:rsidRDefault="00343E99" w:rsidP="00343E99">
      <w:pPr>
        <w:jc w:val="both"/>
        <w:rPr>
          <w:color w:val="333333"/>
        </w:rPr>
      </w:pPr>
    </w:p>
    <w:p w:rsidR="00343E99" w:rsidRPr="0051076D" w:rsidRDefault="00343E99" w:rsidP="00343E99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 xml:space="preserve">Środa, </w:t>
      </w:r>
      <w:r>
        <w:rPr>
          <w:b/>
          <w:i/>
          <w:color w:val="333333"/>
        </w:rPr>
        <w:t>15</w:t>
      </w:r>
      <w:r w:rsidRPr="0051076D">
        <w:rPr>
          <w:b/>
          <w:i/>
          <w:color w:val="333333"/>
        </w:rPr>
        <w:t>.04.20r.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Temat:  Przyczyny wybuchu rewolucji francuskiej.</w:t>
      </w:r>
    </w:p>
    <w:p w:rsidR="00343E99" w:rsidRDefault="00343E99" w:rsidP="00343E99">
      <w:pPr>
        <w:jc w:val="both"/>
        <w:rPr>
          <w:color w:val="333333"/>
        </w:rPr>
      </w:pP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Drodzy Uczniowie.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Proszę przepisać notatkę do zeszytu i przypomnieć sobie poznaną we wcześniejszych rozdziałach sytuację we Francji w XVII i XVIII wieku.</w:t>
      </w:r>
    </w:p>
    <w:p w:rsidR="00343E99" w:rsidRDefault="00343E99" w:rsidP="00343E99">
      <w:pPr>
        <w:jc w:val="both"/>
        <w:rPr>
          <w:color w:val="333333"/>
        </w:rPr>
      </w:pP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Rządy absolutne Ludwika XIV (Króla Słońce) we Francji w  XVII wieku (przypomnienie; podręcznik str. 123-126).</w:t>
      </w: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Oświecenie w Europie. Wiek rozumu (przypomnienie; podręcznik str. 132-135).</w:t>
      </w: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Teoria podziału władzy Monteskiusza (przypomnienie; podręcznik str. 133).</w:t>
      </w: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Panowanie Ludwika XVI z dynastii Burbonów we Francji w XVIII wieku (podręcznik str. 184).</w:t>
      </w: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 xml:space="preserve">Podział społeczeństwa francuskiego na trzy stany: </w:t>
      </w:r>
    </w:p>
    <w:p w:rsidR="00343E99" w:rsidRDefault="00343E99" w:rsidP="00343E99">
      <w:pPr>
        <w:ind w:left="360"/>
        <w:jc w:val="both"/>
        <w:rPr>
          <w:color w:val="333333"/>
        </w:rPr>
      </w:pPr>
      <w:r>
        <w:rPr>
          <w:color w:val="333333"/>
        </w:rPr>
        <w:t xml:space="preserve">   - </w:t>
      </w:r>
      <w:r w:rsidRPr="00FE09E3">
        <w:rPr>
          <w:b/>
          <w:color w:val="333333"/>
        </w:rPr>
        <w:t>duchowieństwo</w:t>
      </w:r>
      <w:r>
        <w:rPr>
          <w:b/>
          <w:color w:val="333333"/>
        </w:rPr>
        <w:t xml:space="preserve"> (zwolnieni z podatków)</w:t>
      </w:r>
      <w:r>
        <w:rPr>
          <w:color w:val="333333"/>
        </w:rPr>
        <w:t xml:space="preserve">, </w:t>
      </w:r>
    </w:p>
    <w:p w:rsidR="00343E99" w:rsidRDefault="00343E99" w:rsidP="00343E99">
      <w:pPr>
        <w:ind w:left="360"/>
        <w:jc w:val="both"/>
        <w:rPr>
          <w:color w:val="333333"/>
        </w:rPr>
      </w:pPr>
      <w:r>
        <w:rPr>
          <w:b/>
          <w:color w:val="333333"/>
        </w:rPr>
        <w:t xml:space="preserve">   - </w:t>
      </w:r>
      <w:r w:rsidRPr="00FE09E3">
        <w:rPr>
          <w:b/>
          <w:color w:val="333333"/>
        </w:rPr>
        <w:t>szlachta</w:t>
      </w:r>
      <w:r>
        <w:rPr>
          <w:b/>
          <w:color w:val="333333"/>
        </w:rPr>
        <w:t xml:space="preserve"> (zwolnieni z podatków)</w:t>
      </w:r>
      <w:r>
        <w:rPr>
          <w:color w:val="333333"/>
        </w:rPr>
        <w:t>,</w:t>
      </w:r>
    </w:p>
    <w:p w:rsidR="00343E99" w:rsidRPr="00E642F3" w:rsidRDefault="00343E99" w:rsidP="00343E99">
      <w:pPr>
        <w:ind w:left="360"/>
        <w:jc w:val="both"/>
        <w:rPr>
          <w:b/>
          <w:color w:val="333333"/>
        </w:rPr>
      </w:pPr>
      <w:r>
        <w:rPr>
          <w:b/>
          <w:color w:val="333333"/>
        </w:rPr>
        <w:t xml:space="preserve">   -</w:t>
      </w:r>
      <w:r>
        <w:rPr>
          <w:color w:val="333333"/>
        </w:rPr>
        <w:t xml:space="preserve"> </w:t>
      </w:r>
      <w:r w:rsidRPr="00FE09E3">
        <w:rPr>
          <w:b/>
          <w:color w:val="333333"/>
        </w:rPr>
        <w:t>mieszczanie</w:t>
      </w:r>
      <w:r>
        <w:rPr>
          <w:color w:val="333333"/>
        </w:rPr>
        <w:t xml:space="preserve"> </w:t>
      </w:r>
      <w:r w:rsidRPr="00FE09E3">
        <w:rPr>
          <w:b/>
          <w:color w:val="333333"/>
        </w:rPr>
        <w:t>(burżuazja) i chłop</w:t>
      </w:r>
      <w:r>
        <w:rPr>
          <w:b/>
          <w:color w:val="333333"/>
        </w:rPr>
        <w:t>i (płacili podatki) ,</w:t>
      </w:r>
      <w:r>
        <w:rPr>
          <w:color w:val="333333"/>
        </w:rPr>
        <w:t>(podręcznik str. 185).</w:t>
      </w:r>
    </w:p>
    <w:p w:rsidR="00343E99" w:rsidRDefault="00343E99" w:rsidP="00343E9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Przyczyny wybuchu rewolucji francuskiej (podręcznik str. 186):</w:t>
      </w:r>
    </w:p>
    <w:p w:rsidR="00343E99" w:rsidRDefault="00343E99" w:rsidP="00343E99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nałożenie na poddanych nowych podatków</w:t>
      </w:r>
    </w:p>
    <w:p w:rsidR="00343E99" w:rsidRDefault="00343E99" w:rsidP="00343E99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chłopom i mieszczanom nie przysługiwały żadne prawa</w:t>
      </w:r>
    </w:p>
    <w:p w:rsidR="00343E99" w:rsidRDefault="00343E99" w:rsidP="00343E99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stan trzeci płacił  Kościołowi dziesięcinę</w:t>
      </w:r>
    </w:p>
    <w:p w:rsidR="00343E99" w:rsidRDefault="00343E99" w:rsidP="00343E99">
      <w:pPr>
        <w:numPr>
          <w:ilvl w:val="1"/>
          <w:numId w:val="1"/>
        </w:numPr>
        <w:jc w:val="both"/>
        <w:rPr>
          <w:color w:val="333333"/>
        </w:rPr>
      </w:pPr>
      <w:r>
        <w:rPr>
          <w:color w:val="333333"/>
        </w:rPr>
        <w:t>mieszczanie i chłopi nie mieli dostępu do wysokich stanowisk państwowych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="0071209A">
        <w:rPr>
          <w:color w:val="333333"/>
        </w:rPr>
        <w:t xml:space="preserve">    e) utworzenie Zgromadzenia N</w:t>
      </w:r>
      <w:bookmarkStart w:id="0" w:name="_GoBack"/>
      <w:bookmarkEnd w:id="0"/>
      <w:r>
        <w:rPr>
          <w:color w:val="333333"/>
        </w:rPr>
        <w:t>arodowego.</w:t>
      </w:r>
    </w:p>
    <w:p w:rsidR="00343E99" w:rsidRDefault="00343E99" w:rsidP="00343E99">
      <w:pPr>
        <w:jc w:val="both"/>
        <w:rPr>
          <w:color w:val="333333"/>
        </w:rPr>
      </w:pPr>
    </w:p>
    <w:p w:rsidR="00343E99" w:rsidRDefault="00343E99" w:rsidP="00343E99">
      <w:pPr>
        <w:jc w:val="both"/>
        <w:rPr>
          <w:color w:val="333333"/>
        </w:rPr>
      </w:pPr>
    </w:p>
    <w:p w:rsidR="00343E99" w:rsidRDefault="00343E99" w:rsidP="00343E99">
      <w:pPr>
        <w:jc w:val="both"/>
        <w:rPr>
          <w:color w:val="333333"/>
        </w:rPr>
      </w:pPr>
    </w:p>
    <w:p w:rsidR="00343E99" w:rsidRPr="0051076D" w:rsidRDefault="00343E99" w:rsidP="00343E99">
      <w:pPr>
        <w:jc w:val="both"/>
        <w:rPr>
          <w:b/>
          <w:color w:val="333333"/>
        </w:rPr>
      </w:pPr>
      <w:r w:rsidRPr="0051076D">
        <w:rPr>
          <w:b/>
          <w:color w:val="333333"/>
        </w:rPr>
        <w:t>Historia -  klasa VI</w:t>
      </w:r>
    </w:p>
    <w:p w:rsidR="00343E99" w:rsidRDefault="00343E99" w:rsidP="00343E99">
      <w:pPr>
        <w:jc w:val="both"/>
        <w:rPr>
          <w:color w:val="333333"/>
        </w:rPr>
      </w:pPr>
    </w:p>
    <w:p w:rsidR="00343E99" w:rsidRPr="0051076D" w:rsidRDefault="00343E99" w:rsidP="00343E99">
      <w:pPr>
        <w:jc w:val="both"/>
        <w:rPr>
          <w:b/>
          <w:i/>
          <w:color w:val="333333"/>
        </w:rPr>
      </w:pPr>
      <w:r>
        <w:rPr>
          <w:b/>
          <w:i/>
          <w:color w:val="333333"/>
        </w:rPr>
        <w:t>Piątek</w:t>
      </w:r>
      <w:r w:rsidRPr="0051076D">
        <w:rPr>
          <w:b/>
          <w:i/>
          <w:color w:val="333333"/>
        </w:rPr>
        <w:t xml:space="preserve">, </w:t>
      </w:r>
      <w:r>
        <w:rPr>
          <w:b/>
          <w:i/>
          <w:color w:val="333333"/>
        </w:rPr>
        <w:t>17</w:t>
      </w:r>
      <w:r w:rsidRPr="0051076D">
        <w:rPr>
          <w:b/>
          <w:i/>
          <w:color w:val="333333"/>
        </w:rPr>
        <w:t>.04.20r.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Temat: „Deklaracja praw człowieka i obywatela”.</w:t>
      </w:r>
    </w:p>
    <w:p w:rsidR="00343E99" w:rsidRDefault="00343E99" w:rsidP="00343E99">
      <w:pPr>
        <w:jc w:val="both"/>
        <w:rPr>
          <w:color w:val="333333"/>
        </w:rPr>
      </w:pP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Proszę przepisać do zeszytu notatkę i zapoznać się z informacjami zawartymi  na str. 186-189 w podręczniku.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343E99" w:rsidRPr="008A69CF" w:rsidRDefault="00343E99" w:rsidP="00343E99">
      <w:pPr>
        <w:jc w:val="both"/>
        <w:rPr>
          <w:color w:val="333333"/>
        </w:rPr>
      </w:pPr>
      <w:r>
        <w:rPr>
          <w:color w:val="333333"/>
        </w:rPr>
        <w:t xml:space="preserve">1.   </w:t>
      </w:r>
      <w:r>
        <w:rPr>
          <w:b/>
          <w:color w:val="333333"/>
        </w:rPr>
        <w:t>Zgromadzenie Narodowe.</w:t>
      </w:r>
    </w:p>
    <w:p w:rsidR="00343E99" w:rsidRPr="008A69CF" w:rsidRDefault="00343E99" w:rsidP="00343E99">
      <w:pPr>
        <w:jc w:val="both"/>
        <w:rPr>
          <w:b/>
          <w:color w:val="333333"/>
        </w:rPr>
      </w:pPr>
      <w:r>
        <w:rPr>
          <w:color w:val="333333"/>
        </w:rPr>
        <w:t xml:space="preserve">2.  </w:t>
      </w:r>
      <w:r>
        <w:rPr>
          <w:b/>
          <w:color w:val="333333"/>
        </w:rPr>
        <w:t xml:space="preserve">Konstytuanta </w:t>
      </w:r>
      <w:r>
        <w:rPr>
          <w:color w:val="333333"/>
        </w:rPr>
        <w:t xml:space="preserve">i jej zadanie – </w:t>
      </w:r>
      <w:r>
        <w:rPr>
          <w:b/>
          <w:color w:val="333333"/>
        </w:rPr>
        <w:t>uchwalenie konstytucji.</w:t>
      </w:r>
    </w:p>
    <w:p w:rsidR="00343E99" w:rsidRDefault="00343E99" w:rsidP="00343E99">
      <w:pPr>
        <w:jc w:val="both"/>
        <w:rPr>
          <w:b/>
          <w:color w:val="333333"/>
        </w:rPr>
      </w:pPr>
      <w:r>
        <w:rPr>
          <w:color w:val="333333"/>
        </w:rPr>
        <w:t xml:space="preserve">3. </w:t>
      </w:r>
      <w:r>
        <w:rPr>
          <w:b/>
          <w:color w:val="333333"/>
        </w:rPr>
        <w:t>14 lipca 1789 roku – zdobycie Bastylii (twierdzy, więzienia), początek Wielkiej Rewolucji Francuskiej (podręcznik; str,186).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 xml:space="preserve">4. </w:t>
      </w:r>
      <w:r>
        <w:rPr>
          <w:b/>
          <w:color w:val="333333"/>
        </w:rPr>
        <w:t>Uchwalenie „Deklaracji praw człowieka i obywatela</w:t>
      </w:r>
      <w:r w:rsidRPr="0060617F">
        <w:rPr>
          <w:color w:val="333333"/>
        </w:rPr>
        <w:t>”</w:t>
      </w:r>
      <w:r>
        <w:rPr>
          <w:color w:val="333333"/>
        </w:rPr>
        <w:t xml:space="preserve"> </w:t>
      </w:r>
      <w:r w:rsidRPr="0060617F">
        <w:rPr>
          <w:color w:val="333333"/>
        </w:rPr>
        <w:t>(podręcznik</w:t>
      </w:r>
      <w:r>
        <w:rPr>
          <w:color w:val="333333"/>
        </w:rPr>
        <w:t>; str.187-188).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5. Francja monarchią konstytucyjną.</w:t>
      </w:r>
    </w:p>
    <w:p w:rsidR="00343E99" w:rsidRDefault="00343E99" w:rsidP="00343E99">
      <w:pPr>
        <w:jc w:val="both"/>
        <w:rPr>
          <w:color w:val="333333"/>
        </w:rPr>
      </w:pPr>
      <w:r>
        <w:rPr>
          <w:color w:val="333333"/>
        </w:rPr>
        <w:t>6. Święto narodowe, flaga i hymn Francji.</w:t>
      </w:r>
    </w:p>
    <w:p w:rsidR="00343E99" w:rsidRDefault="00343E99" w:rsidP="00343E99">
      <w:pPr>
        <w:jc w:val="both"/>
        <w:rPr>
          <w:color w:val="333333"/>
        </w:rPr>
      </w:pPr>
    </w:p>
    <w:p w:rsidR="00343E99" w:rsidRPr="0060617F" w:rsidRDefault="00343E99" w:rsidP="00343E99">
      <w:pPr>
        <w:jc w:val="both"/>
        <w:rPr>
          <w:b/>
          <w:color w:val="333333"/>
        </w:rPr>
      </w:pPr>
      <w:r>
        <w:rPr>
          <w:b/>
          <w:color w:val="333333"/>
        </w:rPr>
        <w:t>Ćwiczenia str. 94-95.</w:t>
      </w:r>
    </w:p>
    <w:p w:rsidR="00343E99" w:rsidRDefault="00343E99" w:rsidP="00343E99">
      <w:pPr>
        <w:jc w:val="both"/>
        <w:rPr>
          <w:b/>
          <w:color w:val="333333"/>
        </w:rPr>
      </w:pPr>
      <w:r w:rsidRPr="002F221A">
        <w:rPr>
          <w:b/>
          <w:color w:val="333333"/>
        </w:rPr>
        <w:t xml:space="preserve"> Zadania w ćwiczeniach  </w:t>
      </w:r>
      <w:r>
        <w:rPr>
          <w:b/>
          <w:color w:val="333333"/>
        </w:rPr>
        <w:t xml:space="preserve">proszę przesłać </w:t>
      </w:r>
      <w:r w:rsidRPr="002F221A">
        <w:rPr>
          <w:b/>
          <w:color w:val="333333"/>
        </w:rPr>
        <w:t xml:space="preserve">we wtorek 21 kwietnia. </w:t>
      </w:r>
    </w:p>
    <w:p w:rsidR="00343E99" w:rsidRPr="002F221A" w:rsidRDefault="00343E99" w:rsidP="00343E99">
      <w:pPr>
        <w:jc w:val="both"/>
        <w:rPr>
          <w:b/>
          <w:color w:val="333333"/>
        </w:rPr>
      </w:pPr>
      <w:r w:rsidRPr="002F221A">
        <w:rPr>
          <w:b/>
          <w:color w:val="333333"/>
        </w:rPr>
        <w:t>Dziękuję.</w:t>
      </w:r>
    </w:p>
    <w:p w:rsidR="00343E99" w:rsidRPr="002F221A" w:rsidRDefault="00343E99" w:rsidP="00343E99">
      <w:pPr>
        <w:jc w:val="both"/>
        <w:rPr>
          <w:b/>
          <w:color w:val="333333"/>
        </w:rPr>
      </w:pPr>
    </w:p>
    <w:p w:rsidR="00F73693" w:rsidRDefault="00F73693"/>
    <w:sectPr w:rsidR="00F7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3AB"/>
    <w:multiLevelType w:val="hybridMultilevel"/>
    <w:tmpl w:val="0E228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64E5D"/>
    <w:multiLevelType w:val="hybridMultilevel"/>
    <w:tmpl w:val="8B64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AE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99"/>
    <w:rsid w:val="00343E99"/>
    <w:rsid w:val="0071209A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2020-04-14T20:42:00Z</dcterms:created>
  <dcterms:modified xsi:type="dcterms:W3CDTF">2020-04-15T07:10:00Z</dcterms:modified>
</cp:coreProperties>
</file>