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9C" w:rsidRDefault="0003099C" w:rsidP="0003099C">
      <w:pPr>
        <w:ind w:left="-567" w:right="-567"/>
      </w:pPr>
      <w:r>
        <w:t>Notatka kl. VIII   Witam Was Wszystkich Drodzy Uczniowie!</w:t>
      </w:r>
    </w:p>
    <w:p w:rsidR="0003099C" w:rsidRDefault="0003099C" w:rsidP="0003099C">
      <w:pPr>
        <w:ind w:left="-567" w:right="-567"/>
      </w:pPr>
      <w:r>
        <w:t xml:space="preserve">Z geografii rozpoczynamy </w:t>
      </w:r>
      <w:r w:rsidR="007E1FB2">
        <w:t>omawianie Ameryk</w:t>
      </w:r>
    </w:p>
    <w:p w:rsidR="0003099C" w:rsidRDefault="0003099C" w:rsidP="0003099C">
      <w:pPr>
        <w:ind w:left="-567" w:right="-567"/>
      </w:pPr>
      <w:r>
        <w:t>W związku z powyższym proszę o przepisanie notatki do zeszytu</w:t>
      </w:r>
    </w:p>
    <w:p w:rsidR="007E1FB2" w:rsidRDefault="007E1FB2" w:rsidP="0003099C">
      <w:pPr>
        <w:ind w:left="-567" w:right="-567"/>
      </w:pPr>
      <w:r>
        <w:t>Temat: Cechy i przyczyny zróżnicowania kulturowego Ameryki  Pn. i Pd.</w:t>
      </w:r>
    </w:p>
    <w:p w:rsidR="007E1FB2" w:rsidRDefault="007E1FB2" w:rsidP="0003099C">
      <w:pPr>
        <w:ind w:left="-567" w:right="-567"/>
      </w:pPr>
      <w:r>
        <w:t>1. Istnieją różne podziały Ameryk:</w:t>
      </w:r>
    </w:p>
    <w:p w:rsidR="0003099C" w:rsidRDefault="007E1FB2" w:rsidP="0003099C">
      <w:pPr>
        <w:ind w:left="-567" w:right="-567"/>
      </w:pPr>
      <w:r>
        <w:t>a) Ameryka Pn. i Pd. – granicę stanowi przesmyk Panamski (obecnie prowadzi tamtędy wykopany w latach 1904 – 1914 Kanał Panamski), do Ameryki Pd. zalicza się też wyspy: Wielkie Antyle, Małe Antyle i Bahama.</w:t>
      </w:r>
    </w:p>
    <w:p w:rsidR="007E1FB2" w:rsidRDefault="007E1FB2" w:rsidP="0003099C">
      <w:pPr>
        <w:ind w:left="-567" w:right="-567"/>
      </w:pPr>
      <w:r>
        <w:t xml:space="preserve">b) Amerykę Pn., Środkową i Pd., gdzie Ameryka Pd. obejmuje obszary jak wyżej, ale bez archipelagów, Środkowa to obszary na pn. od Przesmyku Panamskiego do Przesmyku Tehuantepec wraz z Antylami </w:t>
      </w:r>
      <w:r w:rsidR="0099051A">
        <w:t>i Bahama, na pn. od tej granicy stanowi Ameryka Pn. wraz z Grenlandią, która politycznie należy do Danii</w:t>
      </w:r>
    </w:p>
    <w:p w:rsidR="0099051A" w:rsidRDefault="0099051A" w:rsidP="0003099C">
      <w:pPr>
        <w:ind w:left="-567" w:right="-567"/>
      </w:pPr>
      <w:r>
        <w:t>c) Amerykę Łacińską  (w większości krajów językiem urzędowym jest hiszpański, a w Brazylii portugalski. Obszar ten obejmuje Meksyk i państwa leżące na pd. od niego) i Amerykę Anglosaską (USA i Kanada, gdzie językiem urzędowym jest angielski).</w:t>
      </w:r>
    </w:p>
    <w:p w:rsidR="0099051A" w:rsidRDefault="0099051A" w:rsidP="0003099C">
      <w:pPr>
        <w:ind w:left="-567" w:right="-567"/>
      </w:pPr>
      <w:r>
        <w:t>2. Zróżnicowanie etniczne i kulturowe obu Ameryk wynika z przeszłości  osadniczej tych kontynentów. Rdzenną ludność stanowią przedstawiciele odmiany żółtej:</w:t>
      </w:r>
    </w:p>
    <w:p w:rsidR="0099051A" w:rsidRDefault="0099051A" w:rsidP="0003099C">
      <w:pPr>
        <w:ind w:left="-567" w:right="-567"/>
      </w:pPr>
      <w:r>
        <w:t>Indianie – zamieszkują tereny obu Ameryk z wyjątkiem Pn. Kanady i Alaski</w:t>
      </w:r>
    </w:p>
    <w:p w:rsidR="0099051A" w:rsidRDefault="0099051A" w:rsidP="0003099C">
      <w:pPr>
        <w:ind w:left="-567" w:right="-567"/>
      </w:pPr>
      <w:r>
        <w:t>Eskimosi i Aleuci – mieszkańcy kanadyjskiej Arktyki, części USA Alaski i wysp Aleutów</w:t>
      </w:r>
    </w:p>
    <w:p w:rsidR="006C65B3" w:rsidRDefault="006C65B3" w:rsidP="0003099C">
      <w:pPr>
        <w:ind w:left="-567" w:right="-567"/>
      </w:pPr>
      <w:r>
        <w:t xml:space="preserve">3. Pierwszymi Europejczykami  (odmiana biała) na amerykańskiej ziemi byli Wikingowie. Przybyli oni z Norwegii przez Islandię i Grenlandię. Za odkrywcę nowego lądu uważa się </w:t>
      </w:r>
      <w:proofErr w:type="spellStart"/>
      <w:r>
        <w:t>Leiffa</w:t>
      </w:r>
      <w:proofErr w:type="spellEnd"/>
      <w:r>
        <w:t xml:space="preserve"> </w:t>
      </w:r>
      <w:proofErr w:type="spellStart"/>
      <w:r>
        <w:t>Eriksona</w:t>
      </w:r>
      <w:proofErr w:type="spellEnd"/>
      <w:r>
        <w:t>. Odkrycia Wikingów nie spowodowały jednak silnego ruchu osadniczego Europejczyków, nasilił się on dopiero po pierwszej wyprawie Krzysztofa Kolumba  i to gł. na wsch.  Wybrzeżach USA, Kanady, Argentyny i Brazylii, czyli tam, gdzie było im najbliżej.</w:t>
      </w:r>
    </w:p>
    <w:p w:rsidR="006C65B3" w:rsidRDefault="006C65B3" w:rsidP="0003099C">
      <w:pPr>
        <w:ind w:left="-567" w:right="-567"/>
      </w:pPr>
      <w:r>
        <w:t>Napływ ludności murzyńskiej (odmiana czarna) datuje się od XVI w., kiedy zapoczątkowano przymusowe sprowadzanie pojmanej siłą ludności z Afryki. Ci, którzy przeżyli transport w nieludzkich warunkach, stawali się niewolnikami na plantacjach białych kolonistów np. w USA, Brazylii, na Antylach</w:t>
      </w:r>
    </w:p>
    <w:p w:rsidR="006C65B3" w:rsidRDefault="006C65B3" w:rsidP="0003099C">
      <w:pPr>
        <w:ind w:left="-567" w:right="-567"/>
      </w:pPr>
      <w:r>
        <w:t xml:space="preserve">Indianie (odmiana żółta) </w:t>
      </w:r>
      <w:r w:rsidR="00D75B6F">
        <w:t xml:space="preserve"> </w:t>
      </w:r>
      <w:proofErr w:type="spellStart"/>
      <w:r w:rsidR="00D75B6F">
        <w:t>wg</w:t>
      </w:r>
      <w:proofErr w:type="spellEnd"/>
      <w:r w:rsidR="00D75B6F">
        <w:t xml:space="preserve">. Współczesnych teorii, przybyli prawdopodobnie z terenu Azji przez pomost lądowy, który łączył kiedyś Amerykę z Azją w miejscu obecnej </w:t>
      </w:r>
      <w:proofErr w:type="spellStart"/>
      <w:r w:rsidR="00D75B6F">
        <w:t>Cieś</w:t>
      </w:r>
      <w:proofErr w:type="spellEnd"/>
      <w:r w:rsidR="00D75B6F">
        <w:t xml:space="preserve">. Beringa, a następnie rozprzestrzenili się na południe. Podobne pochodzenie mają też Eskimosi i Aleuci. Obecnie, zgłasza od czasów po II wojnie światowej obserwuje się wzmożoną imigrację Azjatów i Europejczyków do Stanów Zjednoczonych, a w mniejszym stopniu i do Kanady. </w:t>
      </w:r>
    </w:p>
    <w:p w:rsidR="00D75B6F" w:rsidRDefault="000C31CF" w:rsidP="0003099C">
      <w:pPr>
        <w:ind w:left="-567" w:right="-567"/>
      </w:pPr>
      <w:r>
        <w:t xml:space="preserve">4. </w:t>
      </w:r>
      <w:r w:rsidR="00D75B6F">
        <w:t xml:space="preserve">Tak wielka różnorodność etniczna wpływa na silne zróżnicowanie kulturowe i religijne. Współczesna Ameryka zarówno Pn.  jak i Pd. to tygiel wielu odmian ras, religii, języków, tradycji, a nawet zwyczajów dnia codziennego, czy kuchni. Imigranci, zarówno ci dobrowolni, jak i przymusowi, przywieźli ze sobą swoje dziedzictwo, a wielowiekowe współistnienie, choć nie zawsze zgodne i pokojowe, pozwoliło na powstaniecie niezwykłej mozaiki ludności swoistego zjawiska </w:t>
      </w:r>
      <w:proofErr w:type="spellStart"/>
      <w:r w:rsidR="00D75B6F">
        <w:t>metysażu</w:t>
      </w:r>
      <w:proofErr w:type="spellEnd"/>
      <w:r w:rsidR="00D75B6F">
        <w:t>.. Czasy kolonizacji odcisnęło piętno widoczne do dziś.</w:t>
      </w:r>
      <w:r>
        <w:t xml:space="preserve">                                         </w:t>
      </w:r>
      <w:r w:rsidR="00D75B6F">
        <w:t xml:space="preserve"> Przejawem tego są m.</w:t>
      </w:r>
      <w:r>
        <w:t xml:space="preserve">  </w:t>
      </w:r>
      <w:proofErr w:type="spellStart"/>
      <w:r>
        <w:t>i</w:t>
      </w:r>
      <w:r w:rsidR="00D75B6F">
        <w:t>nn</w:t>
      </w:r>
      <w:proofErr w:type="spellEnd"/>
      <w:r w:rsidR="00D75B6F">
        <w:t>.:</w:t>
      </w:r>
    </w:p>
    <w:p w:rsidR="000C31CF" w:rsidRDefault="000C31CF" w:rsidP="000C31CF">
      <w:pPr>
        <w:pStyle w:val="Akapitzlist"/>
        <w:numPr>
          <w:ilvl w:val="0"/>
          <w:numId w:val="1"/>
        </w:numPr>
        <w:ind w:right="-567"/>
      </w:pPr>
      <w:r>
        <w:t>Dominacja języków romańskich (hiszpański, portugalski w Ameryce Łacińskiej)</w:t>
      </w:r>
    </w:p>
    <w:p w:rsidR="000C31CF" w:rsidRDefault="000C31CF" w:rsidP="000C31CF">
      <w:pPr>
        <w:pStyle w:val="Akapitzlist"/>
        <w:numPr>
          <w:ilvl w:val="0"/>
          <w:numId w:val="1"/>
        </w:numPr>
        <w:ind w:right="-567"/>
      </w:pPr>
      <w:r>
        <w:t>Dominacja języka angielskiego w Stanach Zjednoczonych i większości Kanady (pozostałość po koloniach brytyjskich)</w:t>
      </w:r>
    </w:p>
    <w:p w:rsidR="000C31CF" w:rsidRDefault="000C31CF" w:rsidP="000C31CF">
      <w:pPr>
        <w:pStyle w:val="Akapitzlist"/>
        <w:numPr>
          <w:ilvl w:val="0"/>
          <w:numId w:val="1"/>
        </w:numPr>
        <w:ind w:right="-567"/>
      </w:pPr>
      <w:r>
        <w:t xml:space="preserve">Pozostałość po kolonii francuskiej w kanadyjskiej prowincji </w:t>
      </w:r>
      <w:proofErr w:type="spellStart"/>
      <w:r>
        <w:t>Quebec</w:t>
      </w:r>
      <w:proofErr w:type="spellEnd"/>
      <w:r>
        <w:t xml:space="preserve"> – jęz. francuski jako urzędowy, dominacja katolików</w:t>
      </w:r>
    </w:p>
    <w:p w:rsidR="00BE7169" w:rsidRDefault="000C31CF" w:rsidP="000C31CF">
      <w:pPr>
        <w:pStyle w:val="Akapitzlist"/>
        <w:numPr>
          <w:ilvl w:val="0"/>
          <w:numId w:val="1"/>
        </w:numPr>
        <w:ind w:right="-567"/>
      </w:pPr>
      <w:r>
        <w:t>Przewaga wyznawców religii chrześcijańskich: gł. protestanci i katolicy</w:t>
      </w:r>
    </w:p>
    <w:sectPr w:rsidR="00BE7169" w:rsidSect="000C31CF">
      <w:pgSz w:w="11906" w:h="16838"/>
      <w:pgMar w:top="709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3B28"/>
    <w:multiLevelType w:val="hybridMultilevel"/>
    <w:tmpl w:val="56B4B39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099C"/>
    <w:rsid w:val="0003099C"/>
    <w:rsid w:val="000C31CF"/>
    <w:rsid w:val="006C65B3"/>
    <w:rsid w:val="007E1FB2"/>
    <w:rsid w:val="0099051A"/>
    <w:rsid w:val="00BE7169"/>
    <w:rsid w:val="00D7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BD313-D869-4598-9C90-91AF63F7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2</cp:revision>
  <dcterms:created xsi:type="dcterms:W3CDTF">2020-03-25T06:45:00Z</dcterms:created>
  <dcterms:modified xsi:type="dcterms:W3CDTF">2020-03-25T08:37:00Z</dcterms:modified>
</cp:coreProperties>
</file>