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E" w:rsidRDefault="00CA100E" w:rsidP="00A46D2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t>Regulamin Samorządu Uczniowskiego</w:t>
      </w:r>
    </w:p>
    <w:p w:rsidR="00A46D27" w:rsidRPr="00A46D27" w:rsidRDefault="00A46D27" w:rsidP="00A46D2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t xml:space="preserve">ks. Konstantego Damrota 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pl-PL"/>
        </w:rPr>
        <w:br/>
        <w:t>w Zwonowicach</w:t>
      </w:r>
    </w:p>
    <w:p w:rsid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pl-PL"/>
        </w:rPr>
        <w:t> </w:t>
      </w:r>
    </w:p>
    <w:p w:rsidR="00CA100E" w:rsidRPr="00A46D27" w:rsidRDefault="00CA100E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§ 1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Postanowienia wstępne</w:t>
      </w:r>
    </w:p>
    <w:p w:rsidR="00A46D27" w:rsidRPr="00A46D27" w:rsidRDefault="00A46D27" w:rsidP="00A46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Samorząd Uczniowski tworzą wszyscy pełnoprawni uczniowie szkoły.</w:t>
      </w:r>
    </w:p>
    <w:p w:rsidR="00A46D27" w:rsidRPr="00A46D27" w:rsidRDefault="00A46D27" w:rsidP="00A46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Samorząd działa w oparciu o prawa ( art. 55 ustawy o systemie oświaty z dnia 7 września 1991 r. – Dz. U. nr 95, poz. 425 z </w:t>
      </w:r>
      <w:proofErr w:type="spellStart"/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późn</w:t>
      </w:r>
      <w:proofErr w:type="spellEnd"/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zm. ) oraz zasady niniejszego regulaminu, który nie może być sprzeczny ze statutem szkoły.</w:t>
      </w:r>
    </w:p>
    <w:p w:rsidR="00A46D27" w:rsidRPr="00A46D27" w:rsidRDefault="00A46D27" w:rsidP="00A46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Organy samorządu są jedynymi reprezentantami ogółu uczniów.</w:t>
      </w:r>
    </w:p>
    <w:p w:rsidR="00A46D27" w:rsidRPr="00A46D27" w:rsidRDefault="00A46D27" w:rsidP="00A46D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Działalność samorządu wspiera i nadzoruje opiekun tj. nauczyciel wybrany przez uczniów.</w:t>
      </w:r>
    </w:p>
    <w:p w:rsidR="00A46D27" w:rsidRPr="00A46D27" w:rsidRDefault="00A46D27" w:rsidP="00A46D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§ 2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Cele działania samorządu</w:t>
      </w:r>
    </w:p>
    <w:p w:rsidR="00A46D27" w:rsidRPr="00A46D27" w:rsidRDefault="00A46D27" w:rsidP="00A46D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Celem samorządu jest kształtowanie samodzielnego i świadomego kierowania swoim postępowaniem, kształtowanie postawy, która prowadzi do identyfikowania się z celami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 zadaniami społeczności szkolnej, uznaniu ich za własne, dążenie do ich realizacji z własnej inicjatywy i poczucia własnej za nie odpowiedzialności.</w:t>
      </w:r>
    </w:p>
    <w:p w:rsidR="00A46D27" w:rsidRDefault="00A46D27" w:rsidP="00A46D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Realizacja celów winna być połączona z dbałością o kształtowanie i rozwijanie patriotyzmu, dbanie o dobre imię szkoły, o jej honor, kultywowanie i wzbogacanie jej tradycji.</w:t>
      </w:r>
    </w:p>
    <w:p w:rsidR="00A46D27" w:rsidRPr="00A46D27" w:rsidRDefault="00A46D27" w:rsidP="00A46D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§ 3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Zadania samorządu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Uchwalenie regulaminu samorządu uczniowskiego.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Przedstawienie propozycji do planu dydaktyczno-wychowawczego szkoły wynikające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potrzeb i zainteresowań uczniów.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Wyrażanie opinii 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dotyczącej problemów młodzieży, branie udziału w formowaniu przepisów wewnętrznych regulujących życie społeczności uczniowskiej.</w:t>
      </w:r>
    </w:p>
    <w:p w:rsidR="00A46D27" w:rsidRPr="00A46D27" w:rsidRDefault="004E317F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Możliwość przedstawienia radzie rodziców, radzie p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edagogicznej oraz dyrektorowi szkoły wniosków i opinii we wszystkich sprawach szkoły, w szczególności dotyczących realizacji podstawowych praw uczniów.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Wyrażanie opinii o pracy nauczyciela na wniosek dyrektora szkoły.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Rozwijanie zainteresowań naukowych, kulturalnych, sportowych, turystycznych, organizowanie rozrywki.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Organizowanie imprez o charakterze poważnym i rozrywkowym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Organizowanie pomocy koleżeńskiej uczniom napotykającym trudności w szkole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 środowisku uczniowskim.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Zapobieganie konfliktom i rozstrzyganie sporów między uczniami oraz między uczniami i nauczycielami.</w:t>
      </w:r>
    </w:p>
    <w:p w:rsidR="00A46D27" w:rsidRPr="00A46D27" w:rsidRDefault="00A46D27" w:rsidP="00A46D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Ponoszenie współodpowiedzialności za pracę nad kształceniem i wychowaniem:</w:t>
      </w:r>
    </w:p>
    <w:p w:rsidR="00A46D27" w:rsidRPr="00A46D27" w:rsidRDefault="00A46D27" w:rsidP="00A46D27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wyrabianie potrzeb poznawczych,</w:t>
      </w:r>
    </w:p>
    <w:p w:rsidR="00A46D27" w:rsidRPr="00A46D27" w:rsidRDefault="00A46D27" w:rsidP="00A46D27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wyzwalanie twórczej aktywności,</w:t>
      </w:r>
    </w:p>
    <w:p w:rsidR="00A46D27" w:rsidRPr="00A46D27" w:rsidRDefault="00A46D27" w:rsidP="00A46D27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wdrażanie do samodzielnych poszukiwań, zaszczepianie i pielęgnowanie pozytywnych cech charakteru: odpowiedzialności, obowiązkowości, samodzielności, uczciwości, godności, wrażliwości,</w:t>
      </w:r>
    </w:p>
    <w:p w:rsidR="00A46D27" w:rsidRPr="00A46D27" w:rsidRDefault="00A46D27" w:rsidP="00A46D27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wyrabianie nawyków i umiejętności: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organizowania własnego czasu,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samokontroli,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pracy nad doskonaleniem własnej osoby,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rozumieniem własnego życia i życia innych ludzi,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zachowania swojej indywidualności przy systematycznym jej doskonaleniu,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samooceny efektów swej sprawności i skuteczności działania,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prezentowania poczucia tożsamości narodowej i kulturowej,</w:t>
      </w:r>
    </w:p>
    <w:p w:rsidR="00A46D27" w:rsidRPr="00A46D27" w:rsidRDefault="00A46D27" w:rsidP="00A46D27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wdrażanie do:</w:t>
      </w:r>
    </w:p>
    <w:p w:rsidR="00A46D27" w:rsidRPr="00A46D27" w:rsidRDefault="00A46D27" w:rsidP="004E317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życia w prawdzie,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cenienia wolności i dobra,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dostrzegania piękna świata,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ćwiczenia woli,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kierowania własnym rozwojem intelektualnym i moralnym,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kształtowania własnego charakteru,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kierowania się miłością w kontaktach międzyludzkich.</w:t>
      </w: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 § 4</w:t>
      </w:r>
    </w:p>
    <w:p w:rsidR="00BB29BD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Uprawnienia samorządu</w:t>
      </w:r>
      <w:r w:rsidR="00BB29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</w:t>
      </w:r>
      <w:r w:rsidR="00BB29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Reprezentują</w:t>
      </w:r>
      <w:r w:rsidR="00BB29BD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samorząd </w:t>
      </w:r>
      <w:r w:rsidR="00BB29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uczniowski </w:t>
      </w:r>
      <w:r w:rsidR="00BB29BD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wobec dyrektora, rad</w:t>
      </w:r>
      <w:r w:rsidR="00BB29B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 pedagogicznej i rady rodziców.</w:t>
      </w:r>
    </w:p>
    <w:p w:rsidR="00A46D27" w:rsidRPr="00A46D27" w:rsidRDefault="00A46D27" w:rsidP="00A46D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Samorząd uczniowski może przedstawić dyrektorowi, radzie pedagogicznej, radzie rodziców opinie i wnioski we wszystkich sprawach szkoły, które dotyczą realizacji podstawowych praw uczniów, takich jak: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zapoznania się z programem nauczania, z jego treścią, celem  i stawianymi wymaganiami edukacyjnymi.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jawnej i umotywowanej oceny postępów w nauce i zachowaniu.</w:t>
      </w:r>
    </w:p>
    <w:p w:rsidR="00A46D27" w:rsidRPr="00A46D27" w:rsidRDefault="00A46D27" w:rsidP="004E31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organizacji życia szkolnego, umożliwiające zachowanie właściwych proporcji między wysiłkiem szkolnym, możliwością rozwijania i zaspokajania własnych zainteresowań.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Prawo do organizowania działalności kulturalnej, oświatowej oraz rozrywkowej zgodnie </w:t>
      </w:r>
      <w:r w:rsidR="004E31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własnymi potrzebami i możliwościami organizacyjnymi w porozumieniu z dyrektorem szkoły.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wyboru nauczyciela pełniącego rolę opiekuna samorządu.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udzielania uczniom nagany i pochwały.</w:t>
      </w:r>
    </w:p>
    <w:p w:rsidR="00A46D27" w:rsidRPr="00A46D27" w:rsidRDefault="00A46D27" w:rsidP="004E31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do tworzenia własnych funduszy i dysponowania nimi w porozumieniu opiekunem samorządu.</w:t>
      </w:r>
    </w:p>
    <w:p w:rsidR="00A46D27" w:rsidRPr="00A46D27" w:rsidRDefault="00A46D27" w:rsidP="00A4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Prawo powołania sądu koleżeńskiego dla rozstrzygania sporów i konfliktów.</w:t>
      </w:r>
    </w:p>
    <w:p w:rsidR="004E317F" w:rsidRDefault="004E317F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CA100E" w:rsidRDefault="00CA100E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lastRenderedPageBreak/>
        <w:t> § 5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Organy samorządu</w:t>
      </w:r>
    </w:p>
    <w:p w:rsidR="00A46D27" w:rsidRPr="00A46D27" w:rsidRDefault="00A46D27" w:rsidP="00A46D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Organami samorządu są:</w:t>
      </w:r>
    </w:p>
    <w:p w:rsidR="00A46D27" w:rsidRPr="00A46D27" w:rsidRDefault="00A46D27" w:rsidP="00A46D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ogólne zebrania uczniów,</w:t>
      </w:r>
    </w:p>
    <w:p w:rsidR="00A46D27" w:rsidRPr="00A46D27" w:rsidRDefault="004E317F" w:rsidP="00A46D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przedstawiciele samorządu uczniowskiego (przewodniczący, zastępca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sekretarz) </w:t>
      </w:r>
    </w:p>
    <w:p w:rsidR="00A46D27" w:rsidRPr="00A46D27" w:rsidRDefault="00A46D27" w:rsidP="00A46D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ogólne zebrania klasowe,</w:t>
      </w:r>
    </w:p>
    <w:p w:rsidR="00A46D27" w:rsidRPr="00A46D27" w:rsidRDefault="004E317F" w:rsidP="004E31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trójki klasowe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46D27" w:rsidRPr="00A46D27" w:rsidRDefault="004E317F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Przedstawiciele samorządu przygotowują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plan pracy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(w porozumieniu z wszystkimi uczniami)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który powinien być rejestrem prac do wykonania i załatwienia.</w:t>
      </w:r>
    </w:p>
    <w:p w:rsidR="00A46D27" w:rsidRP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Ogólne zebranie uczniów jest największą władzą samorządu. Prawo uczestnictwa w tym zebraniu mają wszyscy pełnoprawni uczniowie tej szkoły.</w:t>
      </w:r>
    </w:p>
    <w:p w:rsidR="00A46D27" w:rsidRP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ogólnym zebraniu szkolnym mają prawo</w:t>
      </w:r>
      <w:r w:rsidR="004E317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uczestniczyć z głosem doradczym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dyrektor szkoły i nauczyciele.</w:t>
      </w:r>
    </w:p>
    <w:p w:rsidR="00A46D27" w:rsidRP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Ogólne ze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branie szkolne zwołują przedstawiciele samorządu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wraz z opiekunem samo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rządu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46D27" w:rsidRP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 czasie, miejscu i proponowanym porządku obrad zawiadamia się wszystkich uczniów 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formie komunikatów podanych w klasach.</w:t>
      </w:r>
    </w:p>
    <w:p w:rsidR="00A46D27" w:rsidRP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Zeb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rania samorządu uczniowskiego mogą organizować zarówno przedstawiciele samorządu uczniowskiego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jak i opiekun samorządu.</w:t>
      </w:r>
    </w:p>
    <w:p w:rsidR="00A46D27" w:rsidRDefault="00A46D27" w:rsidP="00A46D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Ogólne zebranie uczniów może być połączone z apelem szkolnym.</w:t>
      </w:r>
    </w:p>
    <w:p w:rsidR="005B0173" w:rsidRPr="00A46D27" w:rsidRDefault="005B0173" w:rsidP="005B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D27" w:rsidRPr="00A46D27" w:rsidRDefault="00A46D27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§ 6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Zasady i tryb wyb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orów przedstawicieli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samorządu uczniowskiego</w:t>
      </w:r>
    </w:p>
    <w:p w:rsidR="00A46D27" w:rsidRPr="00A46D27" w:rsidRDefault="00A46D27" w:rsidP="005B017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Kadencja organów samorządu trwa jeden rok od momentu wyb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rania.</w:t>
      </w:r>
    </w:p>
    <w:p w:rsidR="00A46D27" w:rsidRDefault="00A46D27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Kandydować w wyborach może każdy uc</w:t>
      </w:r>
      <w:r w:rsidR="005B017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zeń, który przygotuje i dostarczy opiekunowi samorządu uczniowskiego swój program wyborczy w ustalonym wcześniej terminie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5B0173" w:rsidRPr="00A46D27" w:rsidRDefault="005B0173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Wszystkie programy wyborcze są wywieszane na gazetce samorządu uczniowskiego, dostępne dla wszystkich uczniów.</w:t>
      </w:r>
    </w:p>
    <w:p w:rsidR="00A46D27" w:rsidRPr="00A46D27" w:rsidRDefault="003C12FB" w:rsidP="003C12F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Komisja wyborcza przygotowuje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kart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głosowania oraz przeprowadza wybory (w dniu święta szkoły)</w:t>
      </w:r>
      <w:r w:rsidR="00A46D27"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A46D27" w:rsidRPr="00A46D27" w:rsidRDefault="00A46D27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Wybory są przeprowadzone w trybie tajnym, a wszyscy uczniowie na kartach do głosowania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(dwie karty)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dokonują wyboru przewodniczącego samorządu uczniowskiego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oraz opiekuna samorządu uczniowskiego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poprzez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zakreślenie nazwiska kandydata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). Można oddać tylko jeden głos.</w:t>
      </w:r>
    </w:p>
    <w:p w:rsidR="00A46D27" w:rsidRPr="00A46D27" w:rsidRDefault="00A46D27" w:rsidP="003C12F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Przewodniczącym zostaje kandydat , który otrzymał największą liczbę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głosów, zastępcą, sekretarzem itp. kolejni. Opiekunem samorządu uczniowskiego zostaje nauczyciel, który otrzymał największą liczbę głosów</w:t>
      </w:r>
    </w:p>
    <w:p w:rsidR="00A46D27" w:rsidRPr="00A46D27" w:rsidRDefault="00A46D27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przyp</w:t>
      </w:r>
      <w:r w:rsidR="003C12F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adku niekompetencji przedstawiciela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samorządu uczniowskiego pozostali członkowie wraz z opiekunem mają prawo odwołać go z pełnionej funkcji, co jednak nie oznacza równoczesnego pozbawienia członkostwa w radzie.</w:t>
      </w:r>
    </w:p>
    <w:p w:rsidR="00A46D27" w:rsidRPr="00A46D27" w:rsidRDefault="00A46D27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Niekompetencją jest m.in. niewypełnienie obowiązków i zadań wynikających z pełnienia danej funkcji, działanie niezgodne z regulaminem samorządu, ośmieszanie pełnionej przez siebie funkcji, działanie na szkodę społeczności uczniowskiej, rady samorządu uczniowskiego i innych organów szkolnych, a także zachowanie niegodne ucznia.</w:t>
      </w:r>
    </w:p>
    <w:p w:rsidR="00A46D27" w:rsidRDefault="00A46D27" w:rsidP="00A46D2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Członek, któremu zarzuca się niekompetencję, ma prawo odwołać się do ogólnego zebrania uczniów. Po przedstawieniu przez niego odpowiednich argumentów zebranie może odwołać decyzję rady.</w:t>
      </w:r>
    </w:p>
    <w:p w:rsidR="003C12FB" w:rsidRPr="00A46D27" w:rsidRDefault="003C12FB" w:rsidP="003C1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46D27" w:rsidRPr="00A46D27" w:rsidRDefault="00BB29BD" w:rsidP="00A46D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BB29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lastRenderedPageBreak/>
        <w:t>§ 7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Przepisy końcowe</w:t>
      </w:r>
    </w:p>
    <w:p w:rsidR="00A46D27" w:rsidRPr="00A46D27" w:rsidRDefault="00A46D27" w:rsidP="00A46D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Samorząd Uczniowski poprzez różne formy swojego działania zapewnia realizację uprawnień statutowych w społeczności uczniowskiej.</w:t>
      </w:r>
    </w:p>
    <w:p w:rsidR="00A46D27" w:rsidRPr="00A46D27" w:rsidRDefault="00A46D27" w:rsidP="00A46D2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Szkoła powinna być wspólnym dziełem nauczycieli i uczniów, w której mają miejsce  wzajemna życzliwość, tolerancja, zrozumienie, zaufanie i skuteczna komunikacja pomiędzy uczniami, a nauczycielami.</w:t>
      </w:r>
    </w:p>
    <w:p w:rsidR="00A46D27" w:rsidRPr="00A46D27" w:rsidRDefault="00A46D27" w:rsidP="00A46D2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Regulamin wchodzi w życie z dniem zatwierdzenia przez dyrektora szkoły.</w:t>
      </w:r>
    </w:p>
    <w:p w:rsidR="00A46D27" w:rsidRPr="00A46D27" w:rsidRDefault="00A46D27" w:rsidP="00A46D2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Oryginał regulaminu przechowuje opiekun samorządu uczniowski</w:t>
      </w:r>
      <w:r w:rsidR="00CA100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ego</w:t>
      </w:r>
      <w:r w:rsidRPr="00A46D2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2F3E13" w:rsidRPr="00A46D27" w:rsidRDefault="002F3E13">
      <w:pPr>
        <w:rPr>
          <w:rFonts w:ascii="Times New Roman" w:hAnsi="Times New Roman" w:cs="Times New Roman"/>
          <w:sz w:val="24"/>
          <w:szCs w:val="24"/>
        </w:rPr>
      </w:pPr>
    </w:p>
    <w:sectPr w:rsidR="002F3E13" w:rsidRPr="00A46D27" w:rsidSect="002F3E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1E" w:rsidRDefault="00706B1E" w:rsidP="00CA100E">
      <w:pPr>
        <w:spacing w:after="0" w:line="240" w:lineRule="auto"/>
      </w:pPr>
      <w:r>
        <w:separator/>
      </w:r>
    </w:p>
  </w:endnote>
  <w:endnote w:type="continuationSeparator" w:id="0">
    <w:p w:rsidR="00706B1E" w:rsidRDefault="00706B1E" w:rsidP="00CA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044"/>
      <w:docPartObj>
        <w:docPartGallery w:val="Page Numbers (Bottom of Page)"/>
        <w:docPartUnique/>
      </w:docPartObj>
    </w:sdtPr>
    <w:sdtContent>
      <w:p w:rsidR="00CA100E" w:rsidRDefault="00CA100E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A100E" w:rsidRDefault="00CA10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1E" w:rsidRDefault="00706B1E" w:rsidP="00CA100E">
      <w:pPr>
        <w:spacing w:after="0" w:line="240" w:lineRule="auto"/>
      </w:pPr>
      <w:r>
        <w:separator/>
      </w:r>
    </w:p>
  </w:footnote>
  <w:footnote w:type="continuationSeparator" w:id="0">
    <w:p w:rsidR="00706B1E" w:rsidRDefault="00706B1E" w:rsidP="00CA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2A8"/>
    <w:multiLevelType w:val="multilevel"/>
    <w:tmpl w:val="0A3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2664"/>
    <w:multiLevelType w:val="multilevel"/>
    <w:tmpl w:val="163C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46DE"/>
    <w:multiLevelType w:val="multilevel"/>
    <w:tmpl w:val="096E2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7E8"/>
    <w:multiLevelType w:val="multilevel"/>
    <w:tmpl w:val="9FD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6598F"/>
    <w:multiLevelType w:val="multilevel"/>
    <w:tmpl w:val="2BB4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16BC6"/>
    <w:multiLevelType w:val="multilevel"/>
    <w:tmpl w:val="9132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76FA1"/>
    <w:multiLevelType w:val="multilevel"/>
    <w:tmpl w:val="A176A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53063"/>
    <w:multiLevelType w:val="multilevel"/>
    <w:tmpl w:val="2AD0C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45A8B"/>
    <w:multiLevelType w:val="multilevel"/>
    <w:tmpl w:val="83E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B46B9"/>
    <w:multiLevelType w:val="multilevel"/>
    <w:tmpl w:val="F6EE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64A22"/>
    <w:multiLevelType w:val="multilevel"/>
    <w:tmpl w:val="7C3E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43F5D"/>
    <w:multiLevelType w:val="multilevel"/>
    <w:tmpl w:val="0FA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5097D"/>
    <w:multiLevelType w:val="multilevel"/>
    <w:tmpl w:val="4B7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87DC0"/>
    <w:multiLevelType w:val="multilevel"/>
    <w:tmpl w:val="28940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85A0E"/>
    <w:multiLevelType w:val="multilevel"/>
    <w:tmpl w:val="297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15F9C"/>
    <w:multiLevelType w:val="multilevel"/>
    <w:tmpl w:val="7724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A7847"/>
    <w:multiLevelType w:val="multilevel"/>
    <w:tmpl w:val="F81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D27"/>
    <w:rsid w:val="002F3E13"/>
    <w:rsid w:val="003C12FB"/>
    <w:rsid w:val="004E317F"/>
    <w:rsid w:val="005B0173"/>
    <w:rsid w:val="00706B1E"/>
    <w:rsid w:val="00A46D27"/>
    <w:rsid w:val="00BB29BD"/>
    <w:rsid w:val="00C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00E"/>
  </w:style>
  <w:style w:type="paragraph" w:styleId="Stopka">
    <w:name w:val="footer"/>
    <w:basedOn w:val="Normalny"/>
    <w:link w:val="StopkaZnak"/>
    <w:uiPriority w:val="99"/>
    <w:unhideWhenUsed/>
    <w:rsid w:val="00CA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2019-12-01T11:07:00Z</cp:lastPrinted>
  <dcterms:created xsi:type="dcterms:W3CDTF">2019-12-01T10:14:00Z</dcterms:created>
  <dcterms:modified xsi:type="dcterms:W3CDTF">2019-12-01T11:11:00Z</dcterms:modified>
</cp:coreProperties>
</file>